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ECCCBF5" w14:textId="77777777" w:rsidR="00B97A84" w:rsidRPr="00B97A84" w:rsidRDefault="00B67D39" w:rsidP="00B97A84">
            <w:pPr>
              <w:spacing w:before="120" w:after="120"/>
              <w:contextualSpacing/>
              <w:jc w:val="center"/>
              <w:rPr>
                <w:rFonts w:ascii="Verdana" w:hAnsi="Verdana" w:cs="Calibri"/>
                <w:b/>
                <w:szCs w:val="18"/>
              </w:rPr>
            </w:pPr>
            <w:r w:rsidRPr="006B56FD">
              <w:rPr>
                <w:rFonts w:asciiTheme="minorHAnsi" w:hAnsiTheme="minorHAnsi" w:cstheme="minorHAnsi"/>
                <w:b/>
              </w:rPr>
              <w:t xml:space="preserve">PGE Dystrybucja S.A. Oddział </w:t>
            </w:r>
            <w:r w:rsidR="00B97A84" w:rsidRPr="00B97A84">
              <w:rPr>
                <w:rFonts w:ascii="Verdana" w:hAnsi="Verdana" w:cs="Calibri"/>
                <w:b/>
                <w:szCs w:val="18"/>
              </w:rPr>
              <w:t>Zamość</w:t>
            </w:r>
          </w:p>
          <w:p w14:paraId="3F4CA6ED" w14:textId="11B976E2" w:rsidR="00B67D39" w:rsidRPr="006B56FD" w:rsidRDefault="00B97A84" w:rsidP="00B97A84">
            <w:pPr>
              <w:spacing w:line="360" w:lineRule="auto"/>
              <w:jc w:val="center"/>
              <w:rPr>
                <w:rFonts w:asciiTheme="minorHAnsi" w:eastAsiaTheme="majorEastAsia" w:hAnsiTheme="minorHAnsi" w:cstheme="minorHAnsi"/>
                <w:i/>
                <w:iCs/>
              </w:rPr>
            </w:pPr>
            <w:r w:rsidRPr="00B97A84">
              <w:rPr>
                <w:rFonts w:ascii="Verdana" w:hAnsi="Verdana" w:cs="Calibri"/>
                <w:b/>
                <w:color w:val="000000"/>
                <w:szCs w:val="18"/>
                <w:lang w:eastAsia="en-US"/>
              </w:rPr>
              <w:t>ul. Koźmiana 1, 22-400 Zamość</w:t>
            </w:r>
          </w:p>
        </w:tc>
      </w:tr>
    </w:tbl>
    <w:p w14:paraId="60A40DD1" w14:textId="39937CC3" w:rsidR="00A62B4C" w:rsidRDefault="00A62B4C" w:rsidP="008E41A4">
      <w:pPr>
        <w:rPr>
          <w:rFonts w:ascii="Verdana" w:eastAsia="Verdana" w:hAnsi="Verdana" w:cs="Times New Roman"/>
          <w:b/>
        </w:rPr>
      </w:pPr>
    </w:p>
    <w:p w14:paraId="396B949A" w14:textId="738E2B90"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4BCA093C" w:rsidR="00A62B4C" w:rsidRDefault="003711F6" w:rsidP="00AC540B">
      <w:pPr>
        <w:spacing w:after="120"/>
        <w:jc w:val="both"/>
        <w:rPr>
          <w:rFonts w:ascii="Verdana" w:hAnsi="Verdana" w:cstheme="minorHAnsi"/>
          <w:b/>
          <w:szCs w:val="18"/>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C32214">
        <w:rPr>
          <w:rFonts w:ascii="Verdana" w:hAnsi="Verdana" w:cstheme="minorHAnsi"/>
          <w:b/>
          <w:szCs w:val="18"/>
        </w:rPr>
        <w:t>043</w:t>
      </w:r>
      <w:r w:rsidR="00DB35F4">
        <w:rPr>
          <w:rFonts w:ascii="Verdana" w:hAnsi="Verdana" w:cstheme="minorHAnsi"/>
          <w:b/>
          <w:szCs w:val="18"/>
        </w:rPr>
        <w:t>95</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C32214" w:rsidRPr="00C32214">
        <w:rPr>
          <w:rFonts w:ascii="Verdana" w:hAnsi="Verdana" w:cstheme="minorHAnsi"/>
          <w:b/>
          <w:szCs w:val="18"/>
        </w:rPr>
        <w:t>Roboty budowlane elektroenergetyczne. Części postępowania: 1</w:t>
      </w:r>
      <w:r w:rsidR="00DB35F4" w:rsidRPr="00D0266B">
        <w:rPr>
          <w:rFonts w:ascii="Verdana" w:hAnsi="Verdana"/>
          <w:szCs w:val="18"/>
        </w:rPr>
        <w:t xml:space="preserve">) </w:t>
      </w:r>
      <w:proofErr w:type="spellStart"/>
      <w:r w:rsidR="00DB35F4" w:rsidRPr="00DB35F4">
        <w:rPr>
          <w:rFonts w:ascii="Verdana" w:hAnsi="Verdana"/>
          <w:b/>
          <w:bCs/>
          <w:szCs w:val="18"/>
        </w:rPr>
        <w:t>LSNk</w:t>
      </w:r>
      <w:proofErr w:type="spellEnd"/>
      <w:r w:rsidR="00DB35F4" w:rsidRPr="00DB35F4">
        <w:rPr>
          <w:rFonts w:ascii="Verdana" w:hAnsi="Verdana"/>
          <w:b/>
          <w:bCs/>
          <w:szCs w:val="18"/>
        </w:rPr>
        <w:t xml:space="preserve"> </w:t>
      </w:r>
      <w:proofErr w:type="spellStart"/>
      <w:r w:rsidR="00DB35F4" w:rsidRPr="00DB35F4">
        <w:rPr>
          <w:rFonts w:ascii="Verdana" w:hAnsi="Verdana"/>
          <w:b/>
          <w:bCs/>
          <w:szCs w:val="18"/>
        </w:rPr>
        <w:t>Ciemięrzowice</w:t>
      </w:r>
      <w:proofErr w:type="spellEnd"/>
      <w:r w:rsidR="00DB35F4" w:rsidRPr="00DB35F4">
        <w:rPr>
          <w:rFonts w:ascii="Verdana" w:hAnsi="Verdana"/>
          <w:b/>
          <w:bCs/>
          <w:szCs w:val="18"/>
        </w:rPr>
        <w:t>, 2) Krówniki, 3) Przemyśl 140</w:t>
      </w:r>
      <w:r w:rsidR="00C32214" w:rsidRPr="00DB35F4">
        <w:rPr>
          <w:rFonts w:ascii="Verdana" w:hAnsi="Verdana" w:cstheme="minorHAnsi"/>
          <w:b/>
          <w:bCs/>
          <w:szCs w:val="18"/>
        </w:rPr>
        <w:t>.</w:t>
      </w:r>
    </w:p>
    <w:p w14:paraId="29208298" w14:textId="1DD18A86" w:rsidR="00221308" w:rsidRDefault="00221308" w:rsidP="00F52CA1">
      <w:pPr>
        <w:spacing w:after="120"/>
        <w:rPr>
          <w:rFonts w:ascii="Verdana" w:hAnsi="Verdana" w:cstheme="minorHAnsi"/>
          <w:b/>
          <w:szCs w:val="18"/>
        </w:rPr>
      </w:pPr>
    </w:p>
    <w:p w14:paraId="041A2943" w14:textId="77777777" w:rsidR="008B0B3F" w:rsidRDefault="008B0B3F" w:rsidP="00F52CA1">
      <w:pPr>
        <w:spacing w:after="120"/>
        <w:rPr>
          <w:rFonts w:ascii="Verdana" w:hAnsi="Verdana" w:cstheme="minorHAnsi"/>
          <w:b/>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Default="00B67D39" w:rsidP="00807D09">
      <w:pPr>
        <w:pStyle w:val="Akapitzlist"/>
        <w:spacing w:line="240" w:lineRule="exact"/>
        <w:ind w:left="426" w:hanging="426"/>
        <w:rPr>
          <w:rFonts w:cstheme="minorHAnsi"/>
          <w:b/>
          <w:szCs w:val="18"/>
        </w:rPr>
      </w:pPr>
    </w:p>
    <w:p w14:paraId="7FD47C6E" w14:textId="77777777" w:rsidR="008B0B3F" w:rsidRPr="00B67D39" w:rsidRDefault="008B0B3F"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1E1D1546" w14:textId="323326D8" w:rsidR="00B97A84" w:rsidRDefault="00B97A84" w:rsidP="003711F6">
      <w:pPr>
        <w:tabs>
          <w:tab w:val="center" w:pos="4536"/>
          <w:tab w:val="right" w:pos="9072"/>
        </w:tabs>
        <w:spacing w:line="240" w:lineRule="exact"/>
        <w:rPr>
          <w:rFonts w:cstheme="minorHAnsi"/>
          <w:szCs w:val="18"/>
        </w:rPr>
      </w:pPr>
    </w:p>
    <w:p w14:paraId="16112AE7" w14:textId="77777777" w:rsidR="008B0B3F" w:rsidRDefault="008B0B3F" w:rsidP="003711F6">
      <w:pPr>
        <w:tabs>
          <w:tab w:val="center" w:pos="4536"/>
          <w:tab w:val="right" w:pos="9072"/>
        </w:tabs>
        <w:spacing w:line="240" w:lineRule="exact"/>
        <w:rPr>
          <w:rFonts w:cstheme="minorHAnsi"/>
          <w:szCs w:val="18"/>
        </w:rPr>
      </w:pPr>
    </w:p>
    <w:p w14:paraId="3551DA76" w14:textId="4A61F5BD" w:rsidR="008B0B3F" w:rsidRPr="00CD3BA1" w:rsidRDefault="008B0B3F" w:rsidP="008B0B3F">
      <w:pPr>
        <w:tabs>
          <w:tab w:val="center" w:pos="4536"/>
          <w:tab w:val="right" w:pos="9072"/>
        </w:tabs>
        <w:spacing w:line="240" w:lineRule="exact"/>
        <w:ind w:left="-142"/>
        <w:rPr>
          <w:rFonts w:ascii="Verdana" w:hAnsi="Verdana" w:cs="Calibri"/>
          <w:szCs w:val="18"/>
        </w:rPr>
      </w:pPr>
      <w:r>
        <w:rPr>
          <w:rFonts w:ascii="Verdana" w:hAnsi="Verdana" w:cs="Calibri"/>
          <w:b/>
          <w:szCs w:val="18"/>
        </w:rPr>
        <w:t xml:space="preserve">       </w:t>
      </w:r>
      <w:r w:rsidRPr="00CD3BA1">
        <w:rPr>
          <w:rFonts w:ascii="Verdana" w:hAnsi="Verdana" w:cs="Calibri"/>
          <w:b/>
          <w:szCs w:val="18"/>
        </w:rPr>
        <w:t>OSOBA UPRAWNIONA DO UDZIAŁU W AUKCJI ELEKTRONICZNEJ: (Część 1</w:t>
      </w:r>
      <w:r>
        <w:rPr>
          <w:rFonts w:ascii="Verdana" w:hAnsi="Verdana" w:cs="Calibri"/>
          <w:b/>
          <w:szCs w:val="18"/>
        </w:rPr>
        <w:t xml:space="preserve"> i 2</w:t>
      </w:r>
      <w:r w:rsidRPr="00CD3BA1">
        <w:rPr>
          <w:rFonts w:ascii="Verdana" w:hAnsi="Verdana" w:cs="Calibri"/>
          <w:b/>
          <w:szCs w:val="18"/>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371"/>
      </w:tblGrid>
      <w:tr w:rsidR="008B0B3F" w:rsidRPr="00CD3BA1" w14:paraId="4579BCBB" w14:textId="77777777" w:rsidTr="008B0B3F">
        <w:tc>
          <w:tcPr>
            <w:tcW w:w="2552" w:type="dxa"/>
            <w:shd w:val="clear" w:color="auto" w:fill="F2F2F2"/>
          </w:tcPr>
          <w:p w14:paraId="2036AB20" w14:textId="77777777" w:rsidR="008B0B3F" w:rsidRPr="00CD3BA1" w:rsidRDefault="008B0B3F" w:rsidP="00F21544">
            <w:pPr>
              <w:spacing w:before="100" w:line="240" w:lineRule="exact"/>
              <w:jc w:val="center"/>
              <w:rPr>
                <w:rFonts w:ascii="Verdana" w:hAnsi="Verdana" w:cs="Calibri"/>
                <w:szCs w:val="18"/>
              </w:rPr>
            </w:pPr>
            <w:r w:rsidRPr="00CD3BA1">
              <w:rPr>
                <w:rFonts w:ascii="Verdana" w:hAnsi="Verdana" w:cs="Calibri"/>
                <w:szCs w:val="18"/>
              </w:rPr>
              <w:t>Imię i nazwisko</w:t>
            </w:r>
          </w:p>
        </w:tc>
        <w:tc>
          <w:tcPr>
            <w:tcW w:w="7371" w:type="dxa"/>
          </w:tcPr>
          <w:p w14:paraId="6C4F9E53" w14:textId="77777777" w:rsidR="008B0B3F" w:rsidRPr="00CD3BA1" w:rsidRDefault="008B0B3F" w:rsidP="00F21544">
            <w:pPr>
              <w:spacing w:before="100" w:line="240" w:lineRule="exact"/>
              <w:rPr>
                <w:rFonts w:ascii="Verdana" w:hAnsi="Verdana" w:cs="Calibri"/>
                <w:szCs w:val="18"/>
              </w:rPr>
            </w:pPr>
          </w:p>
        </w:tc>
      </w:tr>
      <w:tr w:rsidR="008B0B3F" w:rsidRPr="00CD3BA1" w14:paraId="5859C7EC" w14:textId="77777777" w:rsidTr="008B0B3F">
        <w:tc>
          <w:tcPr>
            <w:tcW w:w="2552" w:type="dxa"/>
            <w:shd w:val="clear" w:color="auto" w:fill="F2F2F2"/>
          </w:tcPr>
          <w:p w14:paraId="6A4A1F08" w14:textId="77777777" w:rsidR="008B0B3F" w:rsidRPr="00CD3BA1" w:rsidRDefault="008B0B3F" w:rsidP="00F21544">
            <w:pPr>
              <w:spacing w:before="100" w:line="240" w:lineRule="exact"/>
              <w:jc w:val="center"/>
              <w:rPr>
                <w:rFonts w:ascii="Verdana" w:hAnsi="Verdana" w:cs="Calibri"/>
                <w:szCs w:val="18"/>
              </w:rPr>
            </w:pPr>
            <w:r w:rsidRPr="00CD3BA1">
              <w:rPr>
                <w:rFonts w:ascii="Verdana" w:hAnsi="Verdana" w:cs="Calibri"/>
                <w:szCs w:val="18"/>
              </w:rPr>
              <w:t>Firma i adres</w:t>
            </w:r>
          </w:p>
        </w:tc>
        <w:tc>
          <w:tcPr>
            <w:tcW w:w="7371" w:type="dxa"/>
          </w:tcPr>
          <w:p w14:paraId="38957296" w14:textId="77777777" w:rsidR="008B0B3F" w:rsidRPr="00CD3BA1" w:rsidRDefault="008B0B3F" w:rsidP="00F21544">
            <w:pPr>
              <w:spacing w:before="100" w:line="240" w:lineRule="exact"/>
              <w:rPr>
                <w:rFonts w:ascii="Verdana" w:hAnsi="Verdana" w:cs="Calibri"/>
                <w:szCs w:val="18"/>
              </w:rPr>
            </w:pPr>
          </w:p>
        </w:tc>
      </w:tr>
      <w:tr w:rsidR="008B0B3F" w:rsidRPr="00CD3BA1" w14:paraId="2ED77537" w14:textId="77777777" w:rsidTr="008B0B3F">
        <w:tc>
          <w:tcPr>
            <w:tcW w:w="2552" w:type="dxa"/>
            <w:shd w:val="clear" w:color="auto" w:fill="F2F2F2"/>
          </w:tcPr>
          <w:p w14:paraId="07578400" w14:textId="77777777" w:rsidR="008B0B3F" w:rsidRPr="00CD3BA1" w:rsidRDefault="008B0B3F" w:rsidP="00F21544">
            <w:pPr>
              <w:spacing w:before="100" w:line="240" w:lineRule="exact"/>
              <w:jc w:val="center"/>
              <w:rPr>
                <w:rFonts w:ascii="Verdana" w:hAnsi="Verdana" w:cs="Calibri"/>
                <w:szCs w:val="18"/>
              </w:rPr>
            </w:pPr>
            <w:r w:rsidRPr="00CD3BA1">
              <w:rPr>
                <w:rFonts w:ascii="Verdana" w:hAnsi="Verdana" w:cs="Calibri"/>
                <w:szCs w:val="18"/>
              </w:rPr>
              <w:t>Telefon</w:t>
            </w:r>
          </w:p>
        </w:tc>
        <w:tc>
          <w:tcPr>
            <w:tcW w:w="7371" w:type="dxa"/>
          </w:tcPr>
          <w:p w14:paraId="436FB09E" w14:textId="77777777" w:rsidR="008B0B3F" w:rsidRPr="00CD3BA1" w:rsidRDefault="008B0B3F" w:rsidP="00F21544">
            <w:pPr>
              <w:spacing w:before="100" w:line="240" w:lineRule="exact"/>
              <w:rPr>
                <w:rFonts w:ascii="Verdana" w:hAnsi="Verdana" w:cs="Calibri"/>
                <w:szCs w:val="18"/>
              </w:rPr>
            </w:pPr>
          </w:p>
        </w:tc>
      </w:tr>
      <w:tr w:rsidR="008B0B3F" w:rsidRPr="00CD3BA1" w14:paraId="5FC4C251" w14:textId="77777777" w:rsidTr="008B0B3F">
        <w:tc>
          <w:tcPr>
            <w:tcW w:w="2552" w:type="dxa"/>
            <w:shd w:val="clear" w:color="auto" w:fill="F2F2F2"/>
          </w:tcPr>
          <w:p w14:paraId="1AB89454" w14:textId="77777777" w:rsidR="008B0B3F" w:rsidRPr="00CD3BA1" w:rsidRDefault="008B0B3F" w:rsidP="00F21544">
            <w:pPr>
              <w:spacing w:before="100" w:line="240" w:lineRule="exact"/>
              <w:jc w:val="center"/>
              <w:rPr>
                <w:rFonts w:ascii="Verdana" w:hAnsi="Verdana" w:cs="Calibri"/>
                <w:szCs w:val="18"/>
                <w:lang w:val="de-DE"/>
              </w:rPr>
            </w:pPr>
            <w:proofErr w:type="spellStart"/>
            <w:r w:rsidRPr="00CD3BA1">
              <w:rPr>
                <w:rFonts w:ascii="Verdana" w:hAnsi="Verdana" w:cs="Calibri"/>
                <w:szCs w:val="18"/>
                <w:lang w:val="de-DE"/>
              </w:rPr>
              <w:t>e-mail</w:t>
            </w:r>
            <w:proofErr w:type="spellEnd"/>
          </w:p>
        </w:tc>
        <w:tc>
          <w:tcPr>
            <w:tcW w:w="7371" w:type="dxa"/>
          </w:tcPr>
          <w:p w14:paraId="361F09B9" w14:textId="77777777" w:rsidR="008B0B3F" w:rsidRPr="00CD3BA1" w:rsidRDefault="008B0B3F" w:rsidP="00F21544">
            <w:pPr>
              <w:spacing w:before="100" w:line="240" w:lineRule="exact"/>
              <w:rPr>
                <w:rFonts w:ascii="Verdana" w:hAnsi="Verdana" w:cs="Calibri"/>
                <w:szCs w:val="18"/>
                <w:lang w:val="de-DE"/>
              </w:rPr>
            </w:pPr>
          </w:p>
        </w:tc>
      </w:tr>
    </w:tbl>
    <w:p w14:paraId="7CC8F586" w14:textId="77777777" w:rsidR="008B0B3F" w:rsidRDefault="008B0B3F" w:rsidP="003711F6">
      <w:pPr>
        <w:tabs>
          <w:tab w:val="center" w:pos="4536"/>
          <w:tab w:val="right" w:pos="9072"/>
        </w:tabs>
        <w:spacing w:line="240" w:lineRule="exact"/>
        <w:rPr>
          <w:rFonts w:cstheme="minorHAnsi"/>
          <w:szCs w:val="18"/>
        </w:rPr>
      </w:pPr>
    </w:p>
    <w:p w14:paraId="184DA5D9" w14:textId="77777777" w:rsidR="008B0B3F" w:rsidRPr="00B67D39" w:rsidRDefault="008B0B3F"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lastRenderedPageBreak/>
        <w:t>CENA OFERTY</w:t>
      </w:r>
      <w:r w:rsidRPr="00807D09">
        <w:rPr>
          <w:rStyle w:val="Odwoanieprzypisudolnego"/>
          <w:rFonts w:cstheme="minorHAnsi"/>
          <w:b/>
        </w:rPr>
        <w:footnoteReference w:id="2"/>
      </w:r>
      <w:r w:rsidRPr="00807D09">
        <w:rPr>
          <w:rFonts w:cstheme="minorHAnsi"/>
          <w:b/>
        </w:rPr>
        <w:t>:</w:t>
      </w:r>
    </w:p>
    <w:p w14:paraId="04F1FE88" w14:textId="5BB31254" w:rsidR="00B97A84" w:rsidRPr="00EF5495" w:rsidRDefault="00C32214" w:rsidP="00EF5495">
      <w:pPr>
        <w:jc w:val="both"/>
        <w:rPr>
          <w:rFonts w:ascii="Verdana" w:hAnsi="Verdana" w:cstheme="minorHAnsi"/>
          <w:b/>
          <w:color w:val="FF0000"/>
          <w:szCs w:val="18"/>
        </w:rPr>
      </w:pPr>
      <w:r w:rsidRPr="00EF5495">
        <w:rPr>
          <w:rFonts w:ascii="Verdana" w:hAnsi="Verdana" w:cstheme="minorHAnsi"/>
          <w:b/>
          <w:color w:val="FF0000"/>
          <w:szCs w:val="18"/>
        </w:rPr>
        <w:t xml:space="preserve">Część 1 postępowania: </w:t>
      </w:r>
      <w:r w:rsidR="00EF5495" w:rsidRPr="00EF5495">
        <w:rPr>
          <w:rFonts w:ascii="Verdana" w:hAnsi="Verdana"/>
          <w:b/>
          <w:color w:val="FF0000"/>
          <w:szCs w:val="18"/>
        </w:rPr>
        <w:t>Budowa powiązania pomiędzy linią 15kV Przemyśl – Bystrowice, odgałęzieniem „Kosienice 4” i linią 15kV Przemyśl – Trójczyce, odgałęzieniem „</w:t>
      </w:r>
      <w:proofErr w:type="spellStart"/>
      <w:r w:rsidR="00EF5495" w:rsidRPr="00EF5495">
        <w:rPr>
          <w:rFonts w:ascii="Verdana" w:hAnsi="Verdana"/>
          <w:b/>
          <w:color w:val="FF0000"/>
          <w:szCs w:val="18"/>
        </w:rPr>
        <w:t>Ciemięrzowice</w:t>
      </w:r>
      <w:proofErr w:type="spellEnd"/>
      <w:r w:rsidR="00EF5495" w:rsidRPr="00EF5495">
        <w:rPr>
          <w:rFonts w:ascii="Verdana" w:hAnsi="Verdana"/>
          <w:b/>
          <w:color w:val="FF0000"/>
          <w:szCs w:val="18"/>
        </w:rPr>
        <w:t xml:space="preserve"> 1”, wraz z przebudową linii </w:t>
      </w:r>
      <w:proofErr w:type="spellStart"/>
      <w:r w:rsidR="00EF5495" w:rsidRPr="00EF5495">
        <w:rPr>
          <w:rFonts w:ascii="Verdana" w:hAnsi="Verdana"/>
          <w:b/>
          <w:color w:val="FF0000"/>
          <w:szCs w:val="18"/>
        </w:rPr>
        <w:t>nN</w:t>
      </w:r>
      <w:proofErr w:type="spellEnd"/>
      <w:r w:rsidR="00EF5495" w:rsidRPr="00EF5495">
        <w:rPr>
          <w:rFonts w:ascii="Verdana" w:hAnsi="Verdana"/>
          <w:b/>
          <w:color w:val="FF0000"/>
          <w:szCs w:val="18"/>
        </w:rPr>
        <w:t xml:space="preserve"> „</w:t>
      </w:r>
      <w:proofErr w:type="spellStart"/>
      <w:r w:rsidR="00EF5495" w:rsidRPr="00EF5495">
        <w:rPr>
          <w:rFonts w:ascii="Verdana" w:hAnsi="Verdana"/>
          <w:b/>
          <w:color w:val="FF0000"/>
          <w:szCs w:val="18"/>
        </w:rPr>
        <w:t>Ciemięrzowice</w:t>
      </w:r>
      <w:proofErr w:type="spellEnd"/>
      <w:r w:rsidR="00EF5495" w:rsidRPr="00EF5495">
        <w:rPr>
          <w:rFonts w:ascii="Verdana" w:hAnsi="Verdana"/>
          <w:b/>
          <w:color w:val="FF0000"/>
          <w:szCs w:val="18"/>
        </w:rPr>
        <w:t> 1” obwód 2</w:t>
      </w:r>
      <w:r w:rsidRPr="00EF5495">
        <w:rPr>
          <w:rFonts w:ascii="Verdana" w:hAnsi="Verdana" w:cstheme="minorHAnsi"/>
          <w:b/>
          <w:color w:val="FF0000"/>
          <w:szCs w:val="18"/>
        </w:rPr>
        <w:t>.</w:t>
      </w:r>
      <w:r w:rsidR="00B97A84" w:rsidRPr="00EF5495">
        <w:rPr>
          <w:rFonts w:ascii="Verdana" w:hAnsi="Verdana" w:cstheme="minorHAnsi"/>
          <w:b/>
          <w:color w:val="FF0000"/>
          <w:szCs w:val="18"/>
        </w:rPr>
        <w:t xml:space="preserve"> </w:t>
      </w:r>
    </w:p>
    <w:p w14:paraId="6E84A46F" w14:textId="77777777" w:rsidR="00B97A84" w:rsidRDefault="00B97A84" w:rsidP="006B49A3">
      <w:pPr>
        <w:pStyle w:val="Akapitzlist"/>
        <w:spacing w:before="100" w:beforeAutospacing="1" w:after="100" w:afterAutospacing="1"/>
        <w:ind w:left="426"/>
        <w:rPr>
          <w:rFonts w:cstheme="minorHAnsi"/>
          <w:b/>
          <w:szCs w:val="18"/>
        </w:rPr>
      </w:pPr>
    </w:p>
    <w:p w14:paraId="5886F091" w14:textId="1777EB25" w:rsidR="00B67D39" w:rsidRPr="00B67D39" w:rsidRDefault="00B67D39" w:rsidP="001F0391">
      <w:pPr>
        <w:pStyle w:val="Akapitzlist"/>
        <w:spacing w:before="100" w:beforeAutospacing="1" w:after="100" w:afterAutospacing="1"/>
        <w:ind w:left="0"/>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1F0391">
      <w:pPr>
        <w:pStyle w:val="Akapitzlist"/>
        <w:spacing w:before="100" w:beforeAutospacing="1" w:after="100" w:afterAutospacing="1"/>
        <w:ind w:left="0"/>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1F0391">
      <w:pPr>
        <w:pStyle w:val="Akapitzlist"/>
        <w:spacing w:before="100" w:beforeAutospacing="1" w:after="100" w:afterAutospacing="1"/>
        <w:ind w:left="0"/>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1F0391">
      <w:pPr>
        <w:pStyle w:val="Akapitzlist"/>
        <w:spacing w:before="100" w:beforeAutospacing="1" w:after="100" w:afterAutospacing="1"/>
        <w:ind w:left="0"/>
        <w:rPr>
          <w:rFonts w:cstheme="minorHAnsi"/>
          <w:szCs w:val="18"/>
        </w:rPr>
      </w:pPr>
    </w:p>
    <w:p w14:paraId="319868C7" w14:textId="0793386B" w:rsidR="00C32214" w:rsidRPr="00C32214" w:rsidRDefault="00C32214" w:rsidP="00EF5495">
      <w:pPr>
        <w:jc w:val="both"/>
        <w:rPr>
          <w:rFonts w:ascii="Verdana" w:hAnsi="Verdana" w:cstheme="minorHAnsi"/>
          <w:b/>
          <w:color w:val="FF0000"/>
          <w:szCs w:val="18"/>
        </w:rPr>
      </w:pPr>
      <w:r w:rsidRPr="00C32214">
        <w:rPr>
          <w:rFonts w:ascii="Verdana" w:hAnsi="Verdana" w:cstheme="minorHAnsi"/>
          <w:b/>
          <w:color w:val="FF0000"/>
          <w:szCs w:val="18"/>
        </w:rPr>
        <w:t>Część 2 postępowania</w:t>
      </w:r>
      <w:r w:rsidRPr="00EF5495">
        <w:rPr>
          <w:rFonts w:ascii="Verdana" w:hAnsi="Verdana" w:cstheme="minorHAnsi"/>
          <w:b/>
          <w:color w:val="FF0000"/>
          <w:szCs w:val="18"/>
        </w:rPr>
        <w:t xml:space="preserve">: </w:t>
      </w:r>
      <w:r w:rsidR="00EF5495" w:rsidRPr="00EF5495">
        <w:rPr>
          <w:rFonts w:ascii="Verdana" w:hAnsi="Verdana"/>
          <w:b/>
          <w:color w:val="FF0000"/>
          <w:szCs w:val="18"/>
        </w:rPr>
        <w:t xml:space="preserve">Przebudowa stacji transformatorowej Krówniki 3 na stację wnętrzową wraz z wyprowadzeniem kabli nN na sieć napowietrzną. Demontaż stacji transformatorowej Krówniki 5. Budowa linii kablowej SN oraz demontaż nieizolowanych odgałęzień linii napowietrznej 15kV Przekopana – </w:t>
      </w:r>
      <w:proofErr w:type="spellStart"/>
      <w:r w:rsidR="00EF5495" w:rsidRPr="00EF5495">
        <w:rPr>
          <w:rFonts w:ascii="Verdana" w:hAnsi="Verdana"/>
          <w:b/>
          <w:color w:val="FF0000"/>
          <w:szCs w:val="18"/>
        </w:rPr>
        <w:t>Arłamów</w:t>
      </w:r>
      <w:proofErr w:type="spellEnd"/>
      <w:r w:rsidR="00EF5495" w:rsidRPr="00EF5495">
        <w:rPr>
          <w:rFonts w:ascii="Verdana" w:hAnsi="Verdana"/>
          <w:b/>
          <w:color w:val="FF0000"/>
          <w:szCs w:val="18"/>
        </w:rPr>
        <w:t xml:space="preserve"> do stacji Krówniki 3 i 5</w:t>
      </w:r>
      <w:r w:rsidRPr="00EF5495">
        <w:rPr>
          <w:rFonts w:ascii="Verdana" w:hAnsi="Verdana" w:cstheme="minorHAnsi"/>
          <w:b/>
          <w:color w:val="FF0000"/>
          <w:szCs w:val="18"/>
        </w:rPr>
        <w:t>.</w:t>
      </w:r>
    </w:p>
    <w:p w14:paraId="2A5D0E67" w14:textId="77777777" w:rsidR="00B97A84" w:rsidRDefault="00B97A84" w:rsidP="00B97A84">
      <w:pPr>
        <w:pStyle w:val="Akapitzlist"/>
        <w:spacing w:before="100" w:beforeAutospacing="1" w:after="100" w:afterAutospacing="1"/>
        <w:ind w:left="426"/>
        <w:rPr>
          <w:rFonts w:cstheme="minorHAnsi"/>
          <w:b/>
          <w:szCs w:val="18"/>
        </w:rPr>
      </w:pPr>
    </w:p>
    <w:p w14:paraId="4EFE4315"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606947"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CB38ACF"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9C828A6" w14:textId="7F3FCDCF" w:rsidR="003711F6" w:rsidRDefault="003711F6" w:rsidP="00C92261">
      <w:pPr>
        <w:pStyle w:val="Akapitzlist"/>
        <w:spacing w:before="100" w:beforeAutospacing="1" w:after="100" w:afterAutospacing="1"/>
        <w:ind w:left="284"/>
        <w:rPr>
          <w:rFonts w:cstheme="minorHAnsi"/>
          <w:szCs w:val="18"/>
        </w:rPr>
      </w:pPr>
    </w:p>
    <w:p w14:paraId="307EFD1D" w14:textId="5E2B7896" w:rsidR="00C32214" w:rsidRPr="00C32214" w:rsidRDefault="00C32214" w:rsidP="00C32214">
      <w:pPr>
        <w:rPr>
          <w:rFonts w:ascii="Verdana" w:hAnsi="Verdana" w:cstheme="minorHAnsi"/>
          <w:b/>
          <w:color w:val="FF0000"/>
          <w:szCs w:val="18"/>
        </w:rPr>
      </w:pPr>
      <w:r w:rsidRPr="00C32214">
        <w:rPr>
          <w:rFonts w:ascii="Verdana" w:hAnsi="Verdana" w:cstheme="minorHAnsi"/>
          <w:b/>
          <w:color w:val="FF0000"/>
          <w:szCs w:val="18"/>
        </w:rPr>
        <w:t>Część 3 postępowania</w:t>
      </w:r>
      <w:r w:rsidRPr="00EF5495">
        <w:rPr>
          <w:rFonts w:ascii="Verdana" w:hAnsi="Verdana" w:cstheme="minorHAnsi"/>
          <w:b/>
          <w:color w:val="FF0000"/>
          <w:szCs w:val="18"/>
        </w:rPr>
        <w:t xml:space="preserve">: </w:t>
      </w:r>
      <w:r w:rsidR="00EF5495" w:rsidRPr="00EF5495">
        <w:rPr>
          <w:rFonts w:ascii="Verdana" w:hAnsi="Verdana"/>
          <w:b/>
          <w:color w:val="FF0000"/>
          <w:szCs w:val="18"/>
        </w:rPr>
        <w:t>Przebudowa linii kablowej 15kV WRS Kopernika ÷ Przemyśl 176 w celu skrócenia ciągu liniowego</w:t>
      </w:r>
      <w:r w:rsidRPr="00EF5495">
        <w:rPr>
          <w:rFonts w:ascii="Verdana" w:hAnsi="Verdana" w:cstheme="minorHAnsi"/>
          <w:b/>
          <w:color w:val="FF0000"/>
          <w:szCs w:val="18"/>
        </w:rPr>
        <w:t>.</w:t>
      </w:r>
    </w:p>
    <w:p w14:paraId="5B5D792F" w14:textId="77777777" w:rsidR="00B97A84" w:rsidRDefault="00B97A84" w:rsidP="00B97A84">
      <w:pPr>
        <w:pStyle w:val="Akapitzlist"/>
        <w:spacing w:before="100" w:beforeAutospacing="1" w:after="100" w:afterAutospacing="1"/>
        <w:ind w:left="426"/>
        <w:rPr>
          <w:rFonts w:cstheme="minorHAnsi"/>
          <w:b/>
          <w:szCs w:val="18"/>
        </w:rPr>
      </w:pPr>
    </w:p>
    <w:p w14:paraId="2BFEF5F0"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F2DC74F"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441AB5" w14:textId="77777777" w:rsidR="00B97A84" w:rsidRPr="00B67D39" w:rsidRDefault="00B97A84" w:rsidP="001F0391">
      <w:pPr>
        <w:pStyle w:val="Akapitzlist"/>
        <w:spacing w:before="100" w:beforeAutospacing="1" w:after="100" w:afterAutospacing="1"/>
        <w:ind w:left="0"/>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DC78A9D" w14:textId="77777777" w:rsidR="00B97A84" w:rsidRPr="00B67D39" w:rsidRDefault="00B97A84"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47158E41" w14:textId="5B8F778D" w:rsidR="00B67D39" w:rsidRDefault="001F0391"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183F72C7" w14:textId="77777777" w:rsidR="00B97A84" w:rsidRPr="00B67D39" w:rsidRDefault="001F0391"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97A84" w:rsidRPr="00B67D39">
            <w:rPr>
              <w:rFonts w:ascii="Segoe UI Symbol" w:eastAsia="MS Gothic" w:hAnsi="Segoe UI Symbol" w:cs="Segoe UI Symbol"/>
              <w:szCs w:val="18"/>
            </w:rPr>
            <w:t>☐</w:t>
          </w:r>
        </w:sdtContent>
      </w:sdt>
      <w:r w:rsidR="00B97A84"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97A84" w:rsidRPr="00B67D39" w14:paraId="6B93B876" w14:textId="77777777" w:rsidTr="00B051F1">
        <w:tc>
          <w:tcPr>
            <w:tcW w:w="708" w:type="dxa"/>
            <w:shd w:val="clear" w:color="auto" w:fill="F2F2F2" w:themeFill="background1" w:themeFillShade="F2"/>
          </w:tcPr>
          <w:p w14:paraId="5523098B" w14:textId="77777777" w:rsidR="00B97A84" w:rsidRPr="00B67D39" w:rsidRDefault="00B97A84" w:rsidP="00B051F1">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3C31FDC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64E089F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15189834"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97A84" w:rsidRPr="00B67D39" w14:paraId="4330658E" w14:textId="77777777" w:rsidTr="00B051F1">
        <w:tc>
          <w:tcPr>
            <w:tcW w:w="708" w:type="dxa"/>
          </w:tcPr>
          <w:p w14:paraId="1D18823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047B7C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6A61C0DA" w14:textId="77777777" w:rsidR="00B97A84" w:rsidRPr="00B67D39" w:rsidRDefault="00B97A84" w:rsidP="00B051F1">
            <w:pPr>
              <w:spacing w:line="240" w:lineRule="exact"/>
              <w:ind w:right="-284"/>
              <w:jc w:val="center"/>
              <w:rPr>
                <w:rFonts w:asciiTheme="minorHAnsi" w:hAnsiTheme="minorHAnsi" w:cstheme="minorHAnsi"/>
                <w:szCs w:val="18"/>
              </w:rPr>
            </w:pPr>
          </w:p>
        </w:tc>
      </w:tr>
      <w:tr w:rsidR="00B97A84" w:rsidRPr="00B67D39" w14:paraId="20D06831" w14:textId="77777777" w:rsidTr="00B051F1">
        <w:tc>
          <w:tcPr>
            <w:tcW w:w="708" w:type="dxa"/>
          </w:tcPr>
          <w:p w14:paraId="32B4C3D1"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BC8EA7D"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45D894C7" w14:textId="77777777" w:rsidR="00B97A84" w:rsidRPr="00B67D39"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711F6" w:rsidRDefault="00B97A84" w:rsidP="003711F6">
      <w:pPr>
        <w:spacing w:line="240" w:lineRule="exact"/>
        <w:ind w:left="567" w:right="-284" w:hanging="141"/>
        <w:rPr>
          <w:rFonts w:cstheme="minorHAnsi"/>
          <w:szCs w:val="18"/>
        </w:rPr>
      </w:pPr>
    </w:p>
    <w:p w14:paraId="20FF3566" w14:textId="37D8E536"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00B97A84" w:rsidRPr="00B97A84">
        <w:rPr>
          <w:rFonts w:ascii="Verdana" w:eastAsia="Times New Roman" w:hAnsi="Verdana" w:cs="Calibri"/>
          <w:iCs/>
          <w:szCs w:val="18"/>
          <w:highlight w:val="yellow"/>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381E5A6" w14:textId="77777777" w:rsidR="00C32214" w:rsidRDefault="00B67D39" w:rsidP="00C3221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53E7191" w14:textId="77777777" w:rsidR="00EF5495" w:rsidRPr="00EF5495" w:rsidRDefault="00221308" w:rsidP="00C32214">
      <w:pPr>
        <w:pStyle w:val="Akapitzlist"/>
        <w:numPr>
          <w:ilvl w:val="3"/>
          <w:numId w:val="30"/>
        </w:numPr>
        <w:spacing w:before="120" w:after="0"/>
        <w:ind w:left="426" w:hanging="426"/>
        <w:jc w:val="both"/>
        <w:rPr>
          <w:rFonts w:cstheme="minorHAnsi"/>
          <w:szCs w:val="18"/>
          <w:lang w:eastAsia="pl-PL"/>
        </w:rPr>
      </w:pPr>
      <w:r w:rsidRPr="00C32214">
        <w:rPr>
          <w:rFonts w:ascii="Verdana" w:hAnsi="Verdana" w:cstheme="minorHAnsi"/>
          <w:szCs w:val="18"/>
          <w:lang w:eastAsia="pl-PL"/>
        </w:rPr>
        <w:t>Wadium o wartości</w:t>
      </w:r>
      <w:r w:rsidR="00EF5495">
        <w:rPr>
          <w:rFonts w:ascii="Verdana" w:hAnsi="Verdana" w:cstheme="minorHAnsi"/>
          <w:szCs w:val="18"/>
          <w:lang w:eastAsia="pl-PL"/>
        </w:rPr>
        <w:t>:</w:t>
      </w:r>
    </w:p>
    <w:p w14:paraId="6E136D66" w14:textId="17A6D4E0" w:rsidR="00221308" w:rsidRDefault="00EF5495" w:rsidP="00EF5495">
      <w:pPr>
        <w:pStyle w:val="Akapitzlist"/>
        <w:spacing w:before="120" w:after="0"/>
        <w:ind w:left="426"/>
        <w:jc w:val="both"/>
        <w:rPr>
          <w:rFonts w:ascii="Verdana" w:hAnsi="Verdana" w:cstheme="minorHAnsi"/>
          <w:szCs w:val="18"/>
          <w:lang w:eastAsia="pl-PL"/>
        </w:rPr>
      </w:pPr>
      <w:r>
        <w:rPr>
          <w:rFonts w:ascii="Verdana" w:hAnsi="Verdana" w:cstheme="minorHAnsi"/>
          <w:b/>
          <w:szCs w:val="18"/>
          <w:lang w:eastAsia="pl-PL"/>
        </w:rPr>
        <w:t>5</w:t>
      </w:r>
      <w:r w:rsidR="00221308" w:rsidRPr="00C32214">
        <w:rPr>
          <w:rFonts w:ascii="Verdana" w:hAnsi="Verdana" w:cstheme="minorHAnsi"/>
          <w:b/>
          <w:szCs w:val="18"/>
          <w:lang w:eastAsia="pl-PL"/>
        </w:rPr>
        <w:t xml:space="preserve">0 000,00 zł dla Części </w:t>
      </w:r>
      <w:r>
        <w:rPr>
          <w:rFonts w:ascii="Verdana" w:hAnsi="Verdana" w:cstheme="minorHAnsi"/>
          <w:b/>
          <w:szCs w:val="18"/>
          <w:lang w:eastAsia="pl-PL"/>
        </w:rPr>
        <w:t>1</w:t>
      </w:r>
      <w:r w:rsidR="00221308" w:rsidRPr="00C32214">
        <w:rPr>
          <w:rFonts w:ascii="Verdana" w:hAnsi="Verdana" w:cstheme="minorHAnsi"/>
          <w:b/>
          <w:szCs w:val="18"/>
          <w:lang w:eastAsia="pl-PL"/>
        </w:rPr>
        <w:t xml:space="preserve"> postępowania</w:t>
      </w:r>
      <w:r w:rsidR="00221308" w:rsidRPr="00C32214">
        <w:rPr>
          <w:rFonts w:ascii="Verdana" w:hAnsi="Verdana" w:cstheme="minorHAnsi"/>
          <w:szCs w:val="18"/>
          <w:lang w:eastAsia="pl-PL"/>
        </w:rPr>
        <w:t xml:space="preserve"> zostało wniesione w formie .............</w:t>
      </w:r>
      <w:r w:rsidR="001F0391">
        <w:rPr>
          <w:rFonts w:ascii="Verdana" w:hAnsi="Verdana" w:cstheme="minorHAnsi"/>
          <w:szCs w:val="18"/>
          <w:lang w:eastAsia="pl-PL"/>
        </w:rPr>
        <w:t>..............................</w:t>
      </w:r>
      <w:r>
        <w:rPr>
          <w:rFonts w:ascii="Verdana" w:hAnsi="Verdana" w:cstheme="minorHAnsi"/>
          <w:szCs w:val="18"/>
          <w:lang w:eastAsia="pl-PL"/>
        </w:rPr>
        <w:t>,</w:t>
      </w:r>
    </w:p>
    <w:p w14:paraId="740A0516" w14:textId="67542BAE" w:rsidR="00EF5495" w:rsidRDefault="00EF5495" w:rsidP="00EF5495">
      <w:pPr>
        <w:pStyle w:val="Akapitzlist"/>
        <w:spacing w:before="120" w:after="0"/>
        <w:ind w:left="426"/>
        <w:jc w:val="both"/>
        <w:rPr>
          <w:rFonts w:ascii="Verdana" w:hAnsi="Verdana" w:cstheme="minorHAnsi"/>
          <w:szCs w:val="18"/>
          <w:lang w:eastAsia="pl-PL"/>
        </w:rPr>
      </w:pPr>
      <w:r>
        <w:rPr>
          <w:rFonts w:ascii="Verdana" w:hAnsi="Verdana" w:cstheme="minorHAnsi"/>
          <w:b/>
          <w:szCs w:val="18"/>
          <w:lang w:eastAsia="pl-PL"/>
        </w:rPr>
        <w:t>3</w:t>
      </w:r>
      <w:r w:rsidRPr="00C32214">
        <w:rPr>
          <w:rFonts w:ascii="Verdana" w:hAnsi="Verdana" w:cstheme="minorHAnsi"/>
          <w:b/>
          <w:szCs w:val="18"/>
          <w:lang w:eastAsia="pl-PL"/>
        </w:rPr>
        <w:t xml:space="preserve">0 000,00 zł dla Części </w:t>
      </w:r>
      <w:r>
        <w:rPr>
          <w:rFonts w:ascii="Verdana" w:hAnsi="Verdana" w:cstheme="minorHAnsi"/>
          <w:b/>
          <w:szCs w:val="18"/>
          <w:lang w:eastAsia="pl-PL"/>
        </w:rPr>
        <w:t>2</w:t>
      </w:r>
      <w:r w:rsidRPr="00C32214">
        <w:rPr>
          <w:rFonts w:ascii="Verdana" w:hAnsi="Verdana" w:cstheme="minorHAnsi"/>
          <w:b/>
          <w:szCs w:val="18"/>
          <w:lang w:eastAsia="pl-PL"/>
        </w:rPr>
        <w:t xml:space="preserve"> postępowania</w:t>
      </w:r>
      <w:r w:rsidRPr="00C32214">
        <w:rPr>
          <w:rFonts w:ascii="Verdana" w:hAnsi="Verdana" w:cstheme="minorHAnsi"/>
          <w:szCs w:val="18"/>
          <w:lang w:eastAsia="pl-PL"/>
        </w:rPr>
        <w:t xml:space="preserve"> zostało wniesione w formie .............</w:t>
      </w:r>
      <w:r w:rsidR="001F0391">
        <w:rPr>
          <w:rFonts w:ascii="Verdana" w:hAnsi="Verdana" w:cstheme="minorHAnsi"/>
          <w:szCs w:val="18"/>
          <w:lang w:eastAsia="pl-PL"/>
        </w:rPr>
        <w:t>.............................</w:t>
      </w:r>
      <w:r>
        <w:rPr>
          <w:rFonts w:ascii="Verdana" w:hAnsi="Verdana" w:cstheme="minorHAns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15883FB" w:rsidR="00B67D39" w:rsidRPr="00B67D39" w:rsidRDefault="00F52CA1"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2E795B88" w:rsidR="00B67D39" w:rsidRPr="00B67D39" w:rsidRDefault="00F52CA1"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53E93881" w:rsidR="00B67D39" w:rsidRPr="00B67D39" w:rsidRDefault="001F0391" w:rsidP="00CF1059">
      <w:pPr>
        <w:pStyle w:val="Akapitzlist"/>
        <w:spacing w:before="120" w:after="120" w:line="240" w:lineRule="exact"/>
        <w:ind w:left="1418" w:hanging="2"/>
        <w:jc w:val="both"/>
        <w:rPr>
          <w:rFonts w:cstheme="minorHAnsi"/>
          <w:szCs w:val="18"/>
          <w:lang w:eastAsia="pl-PL"/>
        </w:rPr>
      </w:pPr>
      <w:hyperlink r:id="rId11" w:history="1">
        <w:r w:rsidR="007B5547" w:rsidRPr="00F32D1F">
          <w:rPr>
            <w:rStyle w:val="Hipercze"/>
            <w:rFonts w:cstheme="minorHAnsi"/>
            <w:sz w:val="18"/>
            <w:szCs w:val="18"/>
          </w:rPr>
          <w:t>https://pgedystrybucja.pl/przetargi</w:t>
        </w:r>
      </w:hyperlink>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5C5B2AE" w:rsidR="00B67D39" w:rsidRPr="00B67D39" w:rsidRDefault="001F0391" w:rsidP="00CF1059">
      <w:pPr>
        <w:pStyle w:val="Akapitzlist"/>
        <w:spacing w:before="120" w:after="120" w:line="240" w:lineRule="exact"/>
        <w:ind w:left="1418" w:hanging="2"/>
        <w:jc w:val="both"/>
        <w:rPr>
          <w:rFonts w:cstheme="minorHAnsi"/>
          <w:szCs w:val="18"/>
          <w:lang w:eastAsia="pl-PL"/>
        </w:rPr>
      </w:pPr>
      <w:hyperlink r:id="rId12" w:history="1">
        <w:r w:rsidR="007B5547" w:rsidRPr="00F32D1F">
          <w:rPr>
            <w:rStyle w:val="Hipercze"/>
            <w:rFonts w:cstheme="minorHAnsi"/>
            <w:sz w:val="18"/>
            <w:szCs w:val="18"/>
          </w:rPr>
          <w:t>https://pgedystrybucja.pl/przetargi</w:t>
        </w:r>
      </w:hyperlink>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546BC68C" w:rsidR="00381365" w:rsidRPr="00F52CA1" w:rsidRDefault="00B67D39" w:rsidP="00F52CA1">
      <w:pPr>
        <w:tabs>
          <w:tab w:val="left" w:pos="426"/>
        </w:tabs>
        <w:ind w:firstLine="426"/>
        <w:rPr>
          <w:rFonts w:cstheme="minorHAnsi"/>
          <w:bCs/>
          <w:szCs w:val="18"/>
        </w:rPr>
      </w:pPr>
      <w:r w:rsidRPr="00B67D39">
        <w:rPr>
          <w:rFonts w:cstheme="minorHAnsi"/>
          <w:bCs/>
          <w:szCs w:val="18"/>
        </w:rPr>
        <w:t>Załącznik nr 2 - …………</w:t>
      </w:r>
    </w:p>
    <w:p w14:paraId="1B7F3631" w14:textId="4694C7F3"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Pr="008B0B3F" w:rsidRDefault="00381365" w:rsidP="00381365">
      <w:pPr>
        <w:ind w:left="5398" w:right="68" w:hanging="153"/>
        <w:jc w:val="center"/>
        <w:rPr>
          <w:rFonts w:cstheme="minorHAnsi"/>
          <w:i/>
          <w:sz w:val="14"/>
          <w:szCs w:val="14"/>
        </w:rPr>
      </w:pPr>
      <w:r w:rsidRPr="008B0B3F">
        <w:rPr>
          <w:rFonts w:cstheme="minorHAnsi"/>
          <w:i/>
          <w:sz w:val="14"/>
          <w:szCs w:val="14"/>
        </w:rPr>
        <w:t>Data i podpisy osób uprawnionych do składania</w:t>
      </w:r>
    </w:p>
    <w:p w14:paraId="52B295E2" w14:textId="12C9F4C7" w:rsidR="00535E9B" w:rsidRPr="008B0B3F" w:rsidRDefault="00381365" w:rsidP="00993806">
      <w:pPr>
        <w:ind w:left="5398" w:right="68" w:hanging="153"/>
        <w:jc w:val="center"/>
        <w:rPr>
          <w:rFonts w:cstheme="minorHAnsi"/>
          <w:i/>
          <w:sz w:val="14"/>
          <w:szCs w:val="14"/>
        </w:rPr>
      </w:pPr>
      <w:r w:rsidRPr="008B0B3F">
        <w:rPr>
          <w:rFonts w:cstheme="minorHAnsi"/>
          <w:i/>
          <w:sz w:val="14"/>
          <w:szCs w:val="14"/>
        </w:rPr>
        <w:t>oświadczeń woli w imieniu Wykonawcy</w:t>
      </w:r>
      <w:bookmarkEnd w:id="0"/>
      <w:bookmarkEnd w:id="1"/>
      <w:bookmarkEnd w:id="2"/>
      <w:bookmarkEnd w:id="3"/>
      <w:bookmarkEnd w:id="4"/>
      <w:bookmarkEnd w:id="5"/>
    </w:p>
    <w:sectPr w:rsidR="00535E9B" w:rsidRPr="008B0B3F"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53525" w14:textId="77777777" w:rsidR="004A004F" w:rsidRDefault="004A004F" w:rsidP="00582CE9">
      <w:pPr>
        <w:spacing w:after="0"/>
      </w:pPr>
      <w:r>
        <w:separator/>
      </w:r>
    </w:p>
  </w:endnote>
  <w:endnote w:type="continuationSeparator" w:id="0">
    <w:p w14:paraId="30926C6A" w14:textId="77777777" w:rsidR="004A004F" w:rsidRDefault="004A004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81A514" w:rsidR="00347E8D" w:rsidRDefault="00347E8D">
        <w:pPr>
          <w:pStyle w:val="Stopka"/>
          <w:jc w:val="right"/>
        </w:pPr>
        <w:r>
          <w:fldChar w:fldCharType="begin"/>
        </w:r>
        <w:r>
          <w:instrText>PAGE   \* MERGEFORMAT</w:instrText>
        </w:r>
        <w:r>
          <w:fldChar w:fldCharType="separate"/>
        </w:r>
        <w:r w:rsidR="0022130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444DA" w14:textId="77777777" w:rsidR="004A004F" w:rsidRDefault="004A004F" w:rsidP="00582CE9">
      <w:pPr>
        <w:spacing w:after="0"/>
      </w:pPr>
      <w:r>
        <w:separator/>
      </w:r>
    </w:p>
  </w:footnote>
  <w:footnote w:type="continuationSeparator" w:id="0">
    <w:p w14:paraId="6770BDF6" w14:textId="77777777" w:rsidR="004A004F" w:rsidRDefault="004A004F"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74168543" w:rsidR="00347E8D" w:rsidRPr="006B2C28" w:rsidRDefault="00221308"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POST/DYS/OZ/GZA/0</w:t>
          </w:r>
          <w:r w:rsidR="00C32214">
            <w:rPr>
              <w:rFonts w:asciiTheme="minorHAnsi" w:hAnsiTheme="minorHAnsi"/>
              <w:color w:val="000000" w:themeColor="text1"/>
              <w:sz w:val="14"/>
              <w:szCs w:val="18"/>
            </w:rPr>
            <w:t>43</w:t>
          </w:r>
          <w:r w:rsidR="00DB35F4">
            <w:rPr>
              <w:rFonts w:asciiTheme="minorHAnsi" w:hAnsiTheme="minorHAnsi"/>
              <w:color w:val="000000" w:themeColor="text1"/>
              <w:sz w:val="14"/>
              <w:szCs w:val="18"/>
            </w:rPr>
            <w:t>95</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48607088">
    <w:abstractNumId w:val="18"/>
  </w:num>
  <w:num w:numId="2" w16cid:durableId="1699160823">
    <w:abstractNumId w:val="7"/>
  </w:num>
  <w:num w:numId="3" w16cid:durableId="808208882">
    <w:abstractNumId w:val="13"/>
  </w:num>
  <w:num w:numId="4" w16cid:durableId="1378703993">
    <w:abstractNumId w:val="20"/>
  </w:num>
  <w:num w:numId="5" w16cid:durableId="174077434">
    <w:abstractNumId w:val="18"/>
  </w:num>
  <w:num w:numId="6" w16cid:durableId="859853027">
    <w:abstractNumId w:val="18"/>
  </w:num>
  <w:num w:numId="7" w16cid:durableId="218370523">
    <w:abstractNumId w:val="3"/>
  </w:num>
  <w:num w:numId="8" w16cid:durableId="527840702">
    <w:abstractNumId w:val="27"/>
  </w:num>
  <w:num w:numId="9" w16cid:durableId="310595355">
    <w:abstractNumId w:val="17"/>
  </w:num>
  <w:num w:numId="10" w16cid:durableId="493030887">
    <w:abstractNumId w:val="4"/>
  </w:num>
  <w:num w:numId="11" w16cid:durableId="1496532223">
    <w:abstractNumId w:val="14"/>
  </w:num>
  <w:num w:numId="12" w16cid:durableId="1605767604">
    <w:abstractNumId w:val="12"/>
  </w:num>
  <w:num w:numId="13" w16cid:durableId="889921818">
    <w:abstractNumId w:val="26"/>
  </w:num>
  <w:num w:numId="14" w16cid:durableId="112403572">
    <w:abstractNumId w:val="22"/>
  </w:num>
  <w:num w:numId="15" w16cid:durableId="956447448">
    <w:abstractNumId w:val="16"/>
  </w:num>
  <w:num w:numId="16" w16cid:durableId="889270468">
    <w:abstractNumId w:val="9"/>
  </w:num>
  <w:num w:numId="17" w16cid:durableId="1720939811">
    <w:abstractNumId w:val="5"/>
  </w:num>
  <w:num w:numId="18" w16cid:durableId="1297226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4855512">
    <w:abstractNumId w:val="0"/>
  </w:num>
  <w:num w:numId="20" w16cid:durableId="1709259765">
    <w:abstractNumId w:val="28"/>
  </w:num>
  <w:num w:numId="21" w16cid:durableId="736365414">
    <w:abstractNumId w:val="1"/>
  </w:num>
  <w:num w:numId="22" w16cid:durableId="409081724">
    <w:abstractNumId w:val="15"/>
  </w:num>
  <w:num w:numId="23" w16cid:durableId="2092311752">
    <w:abstractNumId w:val="10"/>
  </w:num>
  <w:num w:numId="24" w16cid:durableId="709837904">
    <w:abstractNumId w:val="21"/>
  </w:num>
  <w:num w:numId="25" w16cid:durableId="604120495">
    <w:abstractNumId w:val="25"/>
  </w:num>
  <w:num w:numId="26" w16cid:durableId="811140583">
    <w:abstractNumId w:val="2"/>
  </w:num>
  <w:num w:numId="27" w16cid:durableId="1636717932">
    <w:abstractNumId w:val="24"/>
  </w:num>
  <w:num w:numId="28" w16cid:durableId="1488353720">
    <w:abstractNumId w:val="23"/>
  </w:num>
  <w:num w:numId="29" w16cid:durableId="45371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1859148">
    <w:abstractNumId w:val="19"/>
  </w:num>
  <w:num w:numId="31" w16cid:durableId="34459333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5338"/>
    <w:rsid w:val="00136B64"/>
    <w:rsid w:val="0014036E"/>
    <w:rsid w:val="00145125"/>
    <w:rsid w:val="0014785F"/>
    <w:rsid w:val="00161061"/>
    <w:rsid w:val="00167B53"/>
    <w:rsid w:val="001728EA"/>
    <w:rsid w:val="00172B93"/>
    <w:rsid w:val="00175F4C"/>
    <w:rsid w:val="00185AAB"/>
    <w:rsid w:val="00192A23"/>
    <w:rsid w:val="001974F6"/>
    <w:rsid w:val="001A4996"/>
    <w:rsid w:val="001B0061"/>
    <w:rsid w:val="001D1A8B"/>
    <w:rsid w:val="001D2EB1"/>
    <w:rsid w:val="001E7E73"/>
    <w:rsid w:val="001F0391"/>
    <w:rsid w:val="001F3242"/>
    <w:rsid w:val="001F3600"/>
    <w:rsid w:val="001F3F20"/>
    <w:rsid w:val="001F737A"/>
    <w:rsid w:val="002067F1"/>
    <w:rsid w:val="00221308"/>
    <w:rsid w:val="00224257"/>
    <w:rsid w:val="0024291C"/>
    <w:rsid w:val="0025765B"/>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1450"/>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004F"/>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67B7"/>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B5547"/>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72F1"/>
    <w:rsid w:val="008A7413"/>
    <w:rsid w:val="008B0B3F"/>
    <w:rsid w:val="008B4011"/>
    <w:rsid w:val="008B6316"/>
    <w:rsid w:val="008C619A"/>
    <w:rsid w:val="008C74CA"/>
    <w:rsid w:val="008C75AB"/>
    <w:rsid w:val="008D26E8"/>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C72C8"/>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40B"/>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2214"/>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407B2"/>
    <w:rsid w:val="00D516C1"/>
    <w:rsid w:val="00D6344F"/>
    <w:rsid w:val="00D80E4A"/>
    <w:rsid w:val="00D9793B"/>
    <w:rsid w:val="00DA64DB"/>
    <w:rsid w:val="00DB1E5E"/>
    <w:rsid w:val="00DB2FD3"/>
    <w:rsid w:val="00DB35F4"/>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3954"/>
    <w:rsid w:val="00EA6557"/>
    <w:rsid w:val="00EA6B97"/>
    <w:rsid w:val="00EB216E"/>
    <w:rsid w:val="00EB4A4B"/>
    <w:rsid w:val="00EC07C0"/>
    <w:rsid w:val="00EC22FA"/>
    <w:rsid w:val="00EC30C5"/>
    <w:rsid w:val="00ED2FD4"/>
    <w:rsid w:val="00EE5E2C"/>
    <w:rsid w:val="00EF5495"/>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7B5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224519-0CE2-46E8-A311-68484C48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16</TotalTime>
  <Pages>4</Pages>
  <Words>1370</Words>
  <Characters>8221</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Swatowska Beata [PGE Dystr. O.Zamość]</cp:lastModifiedBy>
  <cp:revision>10</cp:revision>
  <cp:lastPrinted>2024-07-15T11:21:00Z</cp:lastPrinted>
  <dcterms:created xsi:type="dcterms:W3CDTF">2025-06-13T08:38:00Z</dcterms:created>
  <dcterms:modified xsi:type="dcterms:W3CDTF">2025-12-05T10:43:00Z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